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256B" w14:textId="77777777" w:rsidR="00696065" w:rsidRDefault="00696065" w:rsidP="00696065">
      <w:pPr>
        <w:pStyle w:val="Default"/>
        <w:jc w:val="center"/>
      </w:pPr>
      <w:r>
        <w:rPr>
          <w:rFonts w:cstheme="minorHAnsi"/>
          <w:noProof/>
          <w:sz w:val="20"/>
          <w:szCs w:val="20"/>
          <w:lang w:eastAsia="fr-CA"/>
        </w:rPr>
        <w:drawing>
          <wp:inline distT="0" distB="0" distL="0" distR="0" wp14:anchorId="5A0500C5" wp14:editId="0CFB59A4">
            <wp:extent cx="1276528" cy="314369"/>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ence_nouvLOGO_coul - Copie.png"/>
                    <pic:cNvPicPr/>
                  </pic:nvPicPr>
                  <pic:blipFill>
                    <a:blip r:embed="rId10">
                      <a:extLst>
                        <a:ext uri="{28A0092B-C50C-407E-A947-70E740481C1C}">
                          <a14:useLocalDpi xmlns:a14="http://schemas.microsoft.com/office/drawing/2010/main" val="0"/>
                        </a:ext>
                      </a:extLst>
                    </a:blip>
                    <a:stretch>
                      <a:fillRect/>
                    </a:stretch>
                  </pic:blipFill>
                  <pic:spPr>
                    <a:xfrm>
                      <a:off x="0" y="0"/>
                      <a:ext cx="1276528" cy="314369"/>
                    </a:xfrm>
                    <a:prstGeom prst="rect">
                      <a:avLst/>
                    </a:prstGeom>
                  </pic:spPr>
                </pic:pic>
              </a:graphicData>
            </a:graphic>
          </wp:inline>
        </w:drawing>
      </w:r>
    </w:p>
    <w:p w14:paraId="0A8922A3" w14:textId="77777777" w:rsidR="00696065" w:rsidRDefault="00696065" w:rsidP="00696065">
      <w:pPr>
        <w:pStyle w:val="Default"/>
        <w:jc w:val="center"/>
        <w:rPr>
          <w:b/>
          <w:sz w:val="28"/>
          <w:szCs w:val="28"/>
        </w:rPr>
      </w:pPr>
    </w:p>
    <w:p w14:paraId="4A02737F" w14:textId="77777777" w:rsidR="00696065" w:rsidRDefault="00696065" w:rsidP="00696065">
      <w:pPr>
        <w:pStyle w:val="Default"/>
        <w:jc w:val="center"/>
        <w:rPr>
          <w:b/>
          <w:sz w:val="28"/>
          <w:szCs w:val="28"/>
        </w:rPr>
      </w:pPr>
    </w:p>
    <w:p w14:paraId="5C76EBE9" w14:textId="77777777" w:rsidR="0032486F" w:rsidRPr="0032486F" w:rsidRDefault="0032486F" w:rsidP="0032486F">
      <w:pPr>
        <w:pStyle w:val="Default"/>
        <w:jc w:val="center"/>
        <w:rPr>
          <w:b/>
          <w:sz w:val="32"/>
          <w:szCs w:val="32"/>
        </w:rPr>
      </w:pPr>
      <w:r w:rsidRPr="0032486F">
        <w:rPr>
          <w:b/>
          <w:sz w:val="32"/>
          <w:szCs w:val="32"/>
        </w:rPr>
        <w:t>Commis manutentionnaire à l’expédition</w:t>
      </w:r>
    </w:p>
    <w:p w14:paraId="6B02D957" w14:textId="0E23D4F4" w:rsidR="00696065" w:rsidRDefault="00696065" w:rsidP="00696065">
      <w:pPr>
        <w:pStyle w:val="Default"/>
        <w:jc w:val="center"/>
        <w:rPr>
          <w:rFonts w:asciiTheme="minorHAnsi" w:hAnsiTheme="minorHAnsi" w:cs="Arial"/>
          <w:bCs/>
          <w:sz w:val="28"/>
          <w:szCs w:val="28"/>
        </w:rPr>
      </w:pPr>
      <w:r w:rsidRPr="00C405B6">
        <w:rPr>
          <w:rFonts w:asciiTheme="minorHAnsi" w:hAnsiTheme="minorHAnsi" w:cs="Arial"/>
          <w:bCs/>
          <w:sz w:val="28"/>
          <w:szCs w:val="28"/>
        </w:rPr>
        <w:t xml:space="preserve">Temps </w:t>
      </w:r>
      <w:r>
        <w:rPr>
          <w:rFonts w:asciiTheme="minorHAnsi" w:hAnsiTheme="minorHAnsi" w:cs="Arial"/>
          <w:bCs/>
          <w:sz w:val="28"/>
          <w:szCs w:val="28"/>
        </w:rPr>
        <w:t>plein</w:t>
      </w:r>
      <w:r w:rsidR="0032486F">
        <w:rPr>
          <w:rFonts w:asciiTheme="minorHAnsi" w:hAnsiTheme="minorHAnsi" w:cs="Arial"/>
          <w:bCs/>
          <w:sz w:val="28"/>
          <w:szCs w:val="28"/>
        </w:rPr>
        <w:t xml:space="preserve"> </w:t>
      </w:r>
      <w:r w:rsidR="003644BA">
        <w:rPr>
          <w:rFonts w:asciiTheme="minorHAnsi" w:hAnsiTheme="minorHAnsi" w:cs="Arial"/>
          <w:bCs/>
          <w:sz w:val="28"/>
          <w:szCs w:val="28"/>
        </w:rPr>
        <w:t>–</w:t>
      </w:r>
      <w:r w:rsidR="0032486F">
        <w:rPr>
          <w:rFonts w:asciiTheme="minorHAnsi" w:hAnsiTheme="minorHAnsi" w:cs="Arial"/>
          <w:bCs/>
          <w:sz w:val="28"/>
          <w:szCs w:val="28"/>
        </w:rPr>
        <w:t xml:space="preserve"> </w:t>
      </w:r>
      <w:r w:rsidR="003644BA">
        <w:rPr>
          <w:rFonts w:asciiTheme="minorHAnsi" w:hAnsiTheme="minorHAnsi" w:cs="Arial"/>
          <w:bCs/>
          <w:sz w:val="28"/>
          <w:szCs w:val="28"/>
        </w:rPr>
        <w:t>Poste permanent</w:t>
      </w:r>
    </w:p>
    <w:p w14:paraId="08F61312" w14:textId="4B6F1FF8" w:rsidR="003644BA" w:rsidRDefault="003644BA" w:rsidP="00696065">
      <w:pPr>
        <w:pStyle w:val="Default"/>
        <w:jc w:val="center"/>
        <w:rPr>
          <w:rFonts w:asciiTheme="minorHAnsi" w:hAnsiTheme="minorHAnsi" w:cs="Arial"/>
          <w:bCs/>
          <w:sz w:val="28"/>
          <w:szCs w:val="28"/>
        </w:rPr>
      </w:pPr>
      <w:r>
        <w:rPr>
          <w:rFonts w:asciiTheme="minorHAnsi" w:hAnsiTheme="minorHAnsi" w:cs="Arial"/>
          <w:bCs/>
          <w:sz w:val="28"/>
          <w:szCs w:val="28"/>
        </w:rPr>
        <w:t xml:space="preserve">Jour </w:t>
      </w:r>
    </w:p>
    <w:p w14:paraId="7D861589" w14:textId="0F263C61" w:rsidR="003644BA" w:rsidRDefault="003644BA" w:rsidP="00696065">
      <w:pPr>
        <w:pStyle w:val="Default"/>
        <w:jc w:val="center"/>
        <w:rPr>
          <w:rFonts w:asciiTheme="minorHAnsi" w:hAnsiTheme="minorHAnsi" w:cs="Arial"/>
          <w:bCs/>
          <w:sz w:val="28"/>
          <w:szCs w:val="28"/>
        </w:rPr>
      </w:pPr>
    </w:p>
    <w:p w14:paraId="597A318D" w14:textId="77777777" w:rsidR="002C065C" w:rsidRPr="00C405B6" w:rsidRDefault="002C065C" w:rsidP="00696065">
      <w:pPr>
        <w:pStyle w:val="Default"/>
        <w:jc w:val="center"/>
        <w:rPr>
          <w:rFonts w:asciiTheme="minorHAnsi" w:hAnsiTheme="minorHAnsi" w:cs="Arial"/>
          <w:bCs/>
          <w:sz w:val="28"/>
          <w:szCs w:val="28"/>
        </w:rPr>
      </w:pPr>
    </w:p>
    <w:p w14:paraId="6758D597" w14:textId="77777777" w:rsidR="00696065" w:rsidRPr="008250F6" w:rsidRDefault="00696065" w:rsidP="00696065">
      <w:pPr>
        <w:pStyle w:val="Default"/>
        <w:jc w:val="center"/>
        <w:rPr>
          <w:b/>
          <w:sz w:val="22"/>
          <w:szCs w:val="22"/>
        </w:rPr>
      </w:pPr>
    </w:p>
    <w:p w14:paraId="7D300205" w14:textId="77777777" w:rsidR="00696065" w:rsidRPr="00696065" w:rsidRDefault="00696065" w:rsidP="00696065">
      <w:pPr>
        <w:jc w:val="both"/>
        <w:rPr>
          <w:rFonts w:cstheme="minorHAnsi"/>
          <w:b/>
          <w:bCs/>
          <w:smallCaps/>
        </w:rPr>
      </w:pPr>
      <w:r w:rsidRPr="00696065">
        <w:rPr>
          <w:rFonts w:cstheme="minorHAnsi"/>
          <w:b/>
          <w:bCs/>
          <w:smallCaps/>
        </w:rPr>
        <w:t>Conditions</w:t>
      </w:r>
    </w:p>
    <w:p w14:paraId="35CA6989" w14:textId="77777777" w:rsidR="00696065" w:rsidRPr="00696065" w:rsidRDefault="00696065" w:rsidP="002C065C">
      <w:pPr>
        <w:pStyle w:val="Paragraphedeliste"/>
        <w:numPr>
          <w:ilvl w:val="0"/>
          <w:numId w:val="2"/>
        </w:numPr>
        <w:spacing w:after="0"/>
        <w:jc w:val="both"/>
        <w:rPr>
          <w:rFonts w:eastAsia="Times New Roman" w:cstheme="minorHAnsi"/>
          <w:color w:val="000000"/>
          <w:lang w:eastAsia="fr-CA"/>
        </w:rPr>
      </w:pPr>
      <w:bookmarkStart w:id="0" w:name="_Hlk45610235"/>
      <w:r w:rsidRPr="00696065">
        <w:rPr>
          <w:rFonts w:eastAsia="Times New Roman" w:cstheme="minorHAnsi"/>
          <w:color w:val="000000"/>
          <w:lang w:eastAsia="fr-CA"/>
        </w:rPr>
        <w:t>Poste temps plein-permanent 39 heures/semaine</w:t>
      </w:r>
    </w:p>
    <w:p w14:paraId="313F8004" w14:textId="53590DE4" w:rsidR="00696065" w:rsidRDefault="00696065" w:rsidP="002C065C">
      <w:pPr>
        <w:pStyle w:val="Paragraphedeliste"/>
        <w:numPr>
          <w:ilvl w:val="0"/>
          <w:numId w:val="2"/>
        </w:numPr>
        <w:spacing w:after="0"/>
        <w:jc w:val="both"/>
        <w:rPr>
          <w:rFonts w:eastAsia="Times New Roman" w:cstheme="minorHAnsi"/>
          <w:color w:val="000000"/>
          <w:lang w:eastAsia="fr-CA"/>
        </w:rPr>
      </w:pPr>
      <w:r w:rsidRPr="00696065">
        <w:rPr>
          <w:rFonts w:eastAsia="Times New Roman" w:cstheme="minorHAnsi"/>
          <w:color w:val="000000"/>
          <w:lang w:eastAsia="fr-CA"/>
        </w:rPr>
        <w:t xml:space="preserve">Horaire du lundi au jeudi </w:t>
      </w:r>
      <w:r w:rsidR="002C065C">
        <w:rPr>
          <w:rFonts w:eastAsia="Times New Roman" w:cstheme="minorHAnsi"/>
          <w:color w:val="000000"/>
          <w:lang w:eastAsia="fr-CA"/>
        </w:rPr>
        <w:t>07</w:t>
      </w:r>
      <w:r w:rsidRPr="00696065">
        <w:rPr>
          <w:rFonts w:eastAsia="Times New Roman" w:cstheme="minorHAnsi"/>
          <w:color w:val="000000"/>
          <w:lang w:eastAsia="fr-CA"/>
        </w:rPr>
        <w:t xml:space="preserve">h à </w:t>
      </w:r>
      <w:r w:rsidR="002C065C">
        <w:rPr>
          <w:rFonts w:eastAsia="Times New Roman" w:cstheme="minorHAnsi"/>
          <w:color w:val="000000"/>
          <w:lang w:eastAsia="fr-CA"/>
        </w:rPr>
        <w:t>16</w:t>
      </w:r>
      <w:r w:rsidRPr="00696065">
        <w:rPr>
          <w:rFonts w:eastAsia="Times New Roman" w:cstheme="minorHAnsi"/>
          <w:color w:val="000000"/>
          <w:lang w:eastAsia="fr-CA"/>
        </w:rPr>
        <w:t xml:space="preserve">h et de </w:t>
      </w:r>
      <w:r w:rsidR="002C065C">
        <w:rPr>
          <w:rFonts w:eastAsia="Times New Roman" w:cstheme="minorHAnsi"/>
          <w:color w:val="000000"/>
          <w:lang w:eastAsia="fr-CA"/>
        </w:rPr>
        <w:t>07</w:t>
      </w:r>
      <w:r w:rsidRPr="00696065">
        <w:rPr>
          <w:rFonts w:eastAsia="Times New Roman" w:cstheme="minorHAnsi"/>
          <w:color w:val="000000"/>
          <w:lang w:eastAsia="fr-CA"/>
        </w:rPr>
        <w:t>h à 1</w:t>
      </w:r>
      <w:r w:rsidR="002C065C">
        <w:rPr>
          <w:rFonts w:eastAsia="Times New Roman" w:cstheme="minorHAnsi"/>
          <w:color w:val="000000"/>
          <w:lang w:eastAsia="fr-CA"/>
        </w:rPr>
        <w:t>2</w:t>
      </w:r>
      <w:r w:rsidRPr="00696065">
        <w:rPr>
          <w:rFonts w:eastAsia="Times New Roman" w:cstheme="minorHAnsi"/>
          <w:color w:val="000000"/>
          <w:lang w:eastAsia="fr-CA"/>
        </w:rPr>
        <w:t>h le vendredi</w:t>
      </w:r>
    </w:p>
    <w:p w14:paraId="4C88C0A9" w14:textId="120EE1F2" w:rsidR="003644BA" w:rsidRPr="00696065" w:rsidRDefault="003644BA" w:rsidP="002C065C">
      <w:pPr>
        <w:pStyle w:val="Paragraphedeliste"/>
        <w:numPr>
          <w:ilvl w:val="0"/>
          <w:numId w:val="2"/>
        </w:numPr>
        <w:spacing w:after="0"/>
        <w:jc w:val="both"/>
        <w:rPr>
          <w:rFonts w:eastAsia="Times New Roman" w:cstheme="minorHAnsi"/>
          <w:color w:val="000000"/>
          <w:lang w:eastAsia="fr-CA"/>
        </w:rPr>
      </w:pPr>
      <w:r>
        <w:rPr>
          <w:rFonts w:eastAsia="Times New Roman" w:cstheme="minorHAnsi"/>
          <w:color w:val="000000"/>
          <w:lang w:eastAsia="fr-CA"/>
        </w:rPr>
        <w:t>Taux horaire : $20/h</w:t>
      </w:r>
    </w:p>
    <w:bookmarkEnd w:id="0"/>
    <w:p w14:paraId="6C1EEBB9" w14:textId="77777777" w:rsidR="00696065" w:rsidRPr="00696065" w:rsidRDefault="00696065" w:rsidP="002C065C">
      <w:pPr>
        <w:pStyle w:val="Paragraphedeliste"/>
        <w:numPr>
          <w:ilvl w:val="0"/>
          <w:numId w:val="2"/>
        </w:numPr>
        <w:spacing w:after="0"/>
        <w:jc w:val="both"/>
        <w:rPr>
          <w:rFonts w:eastAsia="Times New Roman" w:cstheme="minorHAnsi"/>
          <w:color w:val="000000"/>
          <w:lang w:eastAsia="fr-CA"/>
        </w:rPr>
      </w:pPr>
      <w:r w:rsidRPr="00696065">
        <w:rPr>
          <w:rFonts w:eastAsia="Times New Roman" w:cstheme="minorHAnsi"/>
          <w:color w:val="000000"/>
          <w:lang w:eastAsia="fr-CA"/>
        </w:rPr>
        <w:t>Rabais sur les produits</w:t>
      </w:r>
    </w:p>
    <w:p w14:paraId="0DED2AE2" w14:textId="627DCC83" w:rsidR="00696065" w:rsidRPr="00696065" w:rsidRDefault="00696065" w:rsidP="002C065C">
      <w:pPr>
        <w:pStyle w:val="Paragraphedeliste"/>
        <w:numPr>
          <w:ilvl w:val="0"/>
          <w:numId w:val="2"/>
        </w:numPr>
        <w:spacing w:after="0"/>
        <w:jc w:val="both"/>
        <w:rPr>
          <w:rFonts w:eastAsia="Times New Roman" w:cstheme="minorHAnsi"/>
          <w:color w:val="000000"/>
          <w:lang w:eastAsia="fr-CA"/>
        </w:rPr>
      </w:pPr>
      <w:r w:rsidRPr="00696065">
        <w:rPr>
          <w:rFonts w:eastAsia="Times New Roman" w:cstheme="minorHAnsi"/>
          <w:color w:val="000000"/>
          <w:lang w:eastAsia="fr-CA"/>
        </w:rPr>
        <w:t>Gamme d’avantages sociaux (assurances médicales, soins paramédicaux, assurance vie, assurance invalidité, télémédecine)</w:t>
      </w:r>
    </w:p>
    <w:p w14:paraId="5E92CF88" w14:textId="77777777" w:rsidR="00696065" w:rsidRPr="00696065" w:rsidRDefault="00696065" w:rsidP="002C065C">
      <w:pPr>
        <w:pStyle w:val="Paragraphedeliste"/>
        <w:numPr>
          <w:ilvl w:val="0"/>
          <w:numId w:val="2"/>
        </w:numPr>
        <w:spacing w:after="0"/>
        <w:jc w:val="both"/>
        <w:rPr>
          <w:rFonts w:eastAsia="Times New Roman" w:cstheme="minorHAnsi"/>
          <w:color w:val="000000"/>
          <w:lang w:eastAsia="fr-CA"/>
        </w:rPr>
      </w:pPr>
      <w:r w:rsidRPr="00696065">
        <w:rPr>
          <w:rFonts w:eastAsia="Times New Roman" w:cstheme="minorHAnsi"/>
          <w:color w:val="000000"/>
          <w:lang w:eastAsia="fr-CA"/>
        </w:rPr>
        <w:t>REER collectif avec participation de l’employeur</w:t>
      </w:r>
    </w:p>
    <w:p w14:paraId="79E299FA" w14:textId="554357DA" w:rsidR="00696065" w:rsidRDefault="002C065C" w:rsidP="002C065C">
      <w:pPr>
        <w:pStyle w:val="Paragraphedeliste"/>
        <w:numPr>
          <w:ilvl w:val="0"/>
          <w:numId w:val="2"/>
        </w:numPr>
        <w:spacing w:after="0"/>
        <w:jc w:val="both"/>
        <w:rPr>
          <w:rFonts w:eastAsia="Times New Roman" w:cstheme="minorHAnsi"/>
          <w:color w:val="000000"/>
          <w:lang w:eastAsia="fr-CA"/>
        </w:rPr>
      </w:pPr>
      <w:r>
        <w:rPr>
          <w:rFonts w:eastAsia="Times New Roman" w:cstheme="minorHAnsi"/>
          <w:color w:val="000000"/>
          <w:lang w:eastAsia="fr-CA"/>
        </w:rPr>
        <w:t>S</w:t>
      </w:r>
      <w:r w:rsidR="00696065" w:rsidRPr="00696065">
        <w:rPr>
          <w:rFonts w:eastAsia="Times New Roman" w:cstheme="minorHAnsi"/>
          <w:color w:val="000000"/>
          <w:lang w:eastAsia="fr-CA"/>
        </w:rPr>
        <w:t>ouliers de travail fournis</w:t>
      </w:r>
      <w:r w:rsidR="002B6A4B">
        <w:rPr>
          <w:rFonts w:eastAsia="Times New Roman" w:cstheme="minorHAnsi"/>
          <w:color w:val="000000"/>
          <w:lang w:eastAsia="fr-CA"/>
        </w:rPr>
        <w:t xml:space="preserve"> </w:t>
      </w:r>
      <w:r>
        <w:rPr>
          <w:rFonts w:eastAsia="Times New Roman" w:cstheme="minorHAnsi"/>
          <w:color w:val="000000"/>
          <w:lang w:eastAsia="fr-CA"/>
        </w:rPr>
        <w:t>après 1 mois</w:t>
      </w:r>
    </w:p>
    <w:p w14:paraId="0BEEB607" w14:textId="51EDC2B8" w:rsidR="002C065C" w:rsidRPr="00696065" w:rsidRDefault="002C065C" w:rsidP="002C065C">
      <w:pPr>
        <w:pStyle w:val="Paragraphedeliste"/>
        <w:numPr>
          <w:ilvl w:val="0"/>
          <w:numId w:val="2"/>
        </w:numPr>
        <w:spacing w:after="0"/>
        <w:jc w:val="both"/>
        <w:rPr>
          <w:rFonts w:eastAsia="Times New Roman" w:cstheme="minorHAnsi"/>
          <w:color w:val="000000"/>
          <w:lang w:eastAsia="fr-CA"/>
        </w:rPr>
      </w:pPr>
      <w:r>
        <w:rPr>
          <w:rFonts w:eastAsia="Times New Roman" w:cstheme="minorHAnsi"/>
          <w:color w:val="000000"/>
          <w:lang w:eastAsia="fr-CA"/>
        </w:rPr>
        <w:t>Vêtements de travail fournis après 3 mois</w:t>
      </w:r>
    </w:p>
    <w:p w14:paraId="3C926980" w14:textId="77777777" w:rsidR="00696065" w:rsidRDefault="00696065" w:rsidP="00696065">
      <w:pPr>
        <w:jc w:val="both"/>
        <w:rPr>
          <w:rFonts w:cstheme="minorHAnsi"/>
          <w:b/>
          <w:smallCaps/>
        </w:rPr>
      </w:pPr>
    </w:p>
    <w:p w14:paraId="72FBBCF2" w14:textId="77777777" w:rsidR="002B6A4B" w:rsidRPr="002B6A4B" w:rsidRDefault="002B6A4B" w:rsidP="002B6A4B">
      <w:pPr>
        <w:rPr>
          <w:b/>
          <w:bCs/>
        </w:rPr>
      </w:pPr>
      <w:r w:rsidRPr="002B6A4B">
        <w:rPr>
          <w:b/>
          <w:bCs/>
        </w:rPr>
        <w:t>Tâches et responsabilités</w:t>
      </w:r>
    </w:p>
    <w:p w14:paraId="3E8C71FF" w14:textId="77777777" w:rsidR="002B6A4B" w:rsidRPr="002B6A4B" w:rsidRDefault="002B6A4B" w:rsidP="00F96A07">
      <w:pPr>
        <w:pStyle w:val="Paragraphedeliste"/>
        <w:numPr>
          <w:ilvl w:val="0"/>
          <w:numId w:val="10"/>
        </w:numPr>
      </w:pPr>
      <w:r w:rsidRPr="002B6A4B">
        <w:t>Expédier les commandes à l’aide d’un scanneur de codes-barres.</w:t>
      </w:r>
    </w:p>
    <w:p w14:paraId="2CFE14A3" w14:textId="77777777" w:rsidR="002B6A4B" w:rsidRPr="002B6A4B" w:rsidRDefault="002B6A4B" w:rsidP="00F96A07">
      <w:pPr>
        <w:pStyle w:val="Paragraphedeliste"/>
        <w:numPr>
          <w:ilvl w:val="0"/>
          <w:numId w:val="10"/>
        </w:numPr>
      </w:pPr>
      <w:r w:rsidRPr="002B6A4B">
        <w:t>Apposer les étiquettes sur les caisses de marchandise conformément aux exigences des clients.</w:t>
      </w:r>
    </w:p>
    <w:p w14:paraId="2A6A7241" w14:textId="77777777" w:rsidR="002B6A4B" w:rsidRPr="002B6A4B" w:rsidRDefault="002B6A4B" w:rsidP="00F96A07">
      <w:pPr>
        <w:pStyle w:val="Paragraphedeliste"/>
        <w:numPr>
          <w:ilvl w:val="0"/>
          <w:numId w:val="10"/>
        </w:numPr>
      </w:pPr>
      <w:r w:rsidRPr="002B6A4B">
        <w:t>Vérifier que la marchandise correspond aux bons de commande et d’expédition, ainsi qu’au contenu des caisses.</w:t>
      </w:r>
    </w:p>
    <w:p w14:paraId="50ADF490" w14:textId="77777777" w:rsidR="002B6A4B" w:rsidRPr="002B6A4B" w:rsidRDefault="002B6A4B" w:rsidP="00F96A07">
      <w:pPr>
        <w:pStyle w:val="Paragraphedeliste"/>
        <w:numPr>
          <w:ilvl w:val="0"/>
          <w:numId w:val="10"/>
        </w:numPr>
      </w:pPr>
      <w:r w:rsidRPr="002B6A4B">
        <w:t>Emballer les produits de manière sécuritaire afin d’éviter tout dommage.</w:t>
      </w:r>
    </w:p>
    <w:p w14:paraId="3C8C270F" w14:textId="77777777" w:rsidR="002B6A4B" w:rsidRDefault="002B6A4B" w:rsidP="00F96A07">
      <w:pPr>
        <w:pStyle w:val="Paragraphedeliste"/>
        <w:numPr>
          <w:ilvl w:val="0"/>
          <w:numId w:val="10"/>
        </w:numPr>
      </w:pPr>
      <w:r w:rsidRPr="002B6A4B">
        <w:t>Préparer certaines commandes selon les demandes spécifiques des clients.</w:t>
      </w:r>
    </w:p>
    <w:p w14:paraId="457F8236" w14:textId="039A7DA5" w:rsidR="00F96A07" w:rsidRPr="002B6A4B" w:rsidRDefault="00F96A07" w:rsidP="00F96A07">
      <w:pPr>
        <w:pStyle w:val="Paragraphedeliste"/>
        <w:numPr>
          <w:ilvl w:val="0"/>
          <w:numId w:val="10"/>
        </w:numPr>
      </w:pPr>
      <w:r>
        <w:t>Travail a diffèrent postes d’expédition. Non-automatisé et/ou automatisé</w:t>
      </w:r>
    </w:p>
    <w:p w14:paraId="67C32FC1" w14:textId="77777777" w:rsidR="002B6A4B" w:rsidRPr="002B6A4B" w:rsidRDefault="002B6A4B" w:rsidP="00F96A07">
      <w:pPr>
        <w:pStyle w:val="Paragraphedeliste"/>
        <w:numPr>
          <w:ilvl w:val="0"/>
          <w:numId w:val="10"/>
        </w:numPr>
      </w:pPr>
      <w:r w:rsidRPr="002B6A4B">
        <w:t>Charger les colis dans les remorques et répartir les autres envois auprès des différents transporteurs aux emplacements désignés.</w:t>
      </w:r>
    </w:p>
    <w:p w14:paraId="460BFFFD" w14:textId="77777777" w:rsidR="002B6A4B" w:rsidRPr="002B6A4B" w:rsidRDefault="002B6A4B" w:rsidP="00F96A07">
      <w:pPr>
        <w:pStyle w:val="Paragraphedeliste"/>
        <w:numPr>
          <w:ilvl w:val="0"/>
          <w:numId w:val="10"/>
        </w:numPr>
      </w:pPr>
      <w:r w:rsidRPr="002B6A4B">
        <w:t>Monter des palettes au besoin pour les commandes clients.</w:t>
      </w:r>
    </w:p>
    <w:p w14:paraId="68A5A8AA" w14:textId="7F3EE8A6" w:rsidR="00F96A07" w:rsidRDefault="002B6A4B" w:rsidP="00F96A07">
      <w:pPr>
        <w:pStyle w:val="Paragraphedeliste"/>
        <w:numPr>
          <w:ilvl w:val="0"/>
          <w:numId w:val="10"/>
        </w:numPr>
      </w:pPr>
      <w:r w:rsidRPr="002B6A4B">
        <w:t>Maintenir de bonnes communications et une organisation efficace du travail.</w:t>
      </w:r>
    </w:p>
    <w:p w14:paraId="6C2DDA76" w14:textId="7221EA08" w:rsidR="00F96A07" w:rsidRDefault="00F96A07" w:rsidP="00F96A07">
      <w:pPr>
        <w:pStyle w:val="Paragraphedeliste"/>
        <w:numPr>
          <w:ilvl w:val="0"/>
          <w:numId w:val="10"/>
        </w:numPr>
      </w:pPr>
      <w:r>
        <w:t>Autres taches connexes</w:t>
      </w:r>
    </w:p>
    <w:p w14:paraId="30AFA13A" w14:textId="77777777" w:rsidR="00F96A07" w:rsidRPr="006707B9" w:rsidRDefault="00F96A07" w:rsidP="00F96A07">
      <w:pPr>
        <w:pStyle w:val="Paragraphedeliste"/>
        <w:ind w:left="1080"/>
      </w:pPr>
    </w:p>
    <w:p w14:paraId="15D206CC" w14:textId="77777777" w:rsidR="003644BA" w:rsidRDefault="003644BA" w:rsidP="003644BA">
      <w:pPr>
        <w:rPr>
          <w:rFonts w:asciiTheme="majorHAnsi" w:hAnsiTheme="majorHAnsi"/>
          <w:b/>
          <w:bCs/>
        </w:rPr>
      </w:pPr>
      <w:r>
        <w:rPr>
          <w:rFonts w:asciiTheme="majorHAnsi" w:hAnsiTheme="majorHAnsi"/>
          <w:b/>
          <w:bCs/>
        </w:rPr>
        <w:t xml:space="preserve">Critères de sélection </w:t>
      </w:r>
    </w:p>
    <w:p w14:paraId="355B6E6B" w14:textId="77777777" w:rsidR="003644BA" w:rsidRDefault="003644BA" w:rsidP="003644BA">
      <w:pPr>
        <w:pStyle w:val="pf0"/>
        <w:rPr>
          <w:rFonts w:ascii="Arial" w:hAnsi="Arial" w:cs="Arial"/>
          <w:sz w:val="20"/>
          <w:szCs w:val="20"/>
        </w:rPr>
      </w:pPr>
      <w:r>
        <w:rPr>
          <w:rStyle w:val="cf01"/>
        </w:rPr>
        <w:t>Formation et expérience</w:t>
      </w:r>
    </w:p>
    <w:p w14:paraId="0FA7BC17" w14:textId="77777777" w:rsidR="003644BA" w:rsidRDefault="003644BA" w:rsidP="003644BA">
      <w:pPr>
        <w:pStyle w:val="pf1"/>
        <w:numPr>
          <w:ilvl w:val="0"/>
          <w:numId w:val="11"/>
        </w:numPr>
        <w:rPr>
          <w:rStyle w:val="cf01"/>
          <w:b w:val="0"/>
          <w:bCs w:val="0"/>
        </w:rPr>
      </w:pPr>
      <w:r>
        <w:rPr>
          <w:rStyle w:val="cf01"/>
          <w:b w:val="0"/>
          <w:bCs w:val="0"/>
        </w:rPr>
        <w:t>Diplôme d’études secondaires</w:t>
      </w:r>
      <w:r>
        <w:rPr>
          <w:rStyle w:val="cf01"/>
        </w:rPr>
        <w:t xml:space="preserve"> </w:t>
      </w:r>
      <w:r>
        <w:rPr>
          <w:rStyle w:val="cf01"/>
          <w:b w:val="0"/>
          <w:bCs w:val="0"/>
        </w:rPr>
        <w:t>(atout)</w:t>
      </w:r>
    </w:p>
    <w:p w14:paraId="30E78131" w14:textId="77777777" w:rsidR="003644BA" w:rsidRDefault="003644BA" w:rsidP="003644BA">
      <w:pPr>
        <w:pStyle w:val="pf1"/>
        <w:numPr>
          <w:ilvl w:val="0"/>
          <w:numId w:val="11"/>
        </w:numPr>
        <w:rPr>
          <w:rFonts w:ascii="Arial" w:hAnsi="Arial" w:cs="Arial"/>
          <w:sz w:val="20"/>
          <w:szCs w:val="20"/>
        </w:rPr>
      </w:pPr>
      <w:r>
        <w:rPr>
          <w:rStyle w:val="cf01"/>
          <w:b w:val="0"/>
          <w:bCs w:val="0"/>
        </w:rPr>
        <w:t>Expérience en</w:t>
      </w:r>
      <w:r>
        <w:rPr>
          <w:rStyle w:val="cf11"/>
        </w:rPr>
        <w:t xml:space="preserve"> </w:t>
      </w:r>
      <w:r>
        <w:rPr>
          <w:rStyle w:val="cf01"/>
        </w:rPr>
        <w:t>entrepôt, manutention ou expédition</w:t>
      </w:r>
      <w:r>
        <w:rPr>
          <w:rStyle w:val="cf11"/>
        </w:rPr>
        <w:t xml:space="preserve"> (atout)</w:t>
      </w:r>
    </w:p>
    <w:p w14:paraId="3C540F8A" w14:textId="77777777" w:rsidR="003644BA" w:rsidRDefault="003644BA" w:rsidP="003644BA">
      <w:pPr>
        <w:pStyle w:val="pf0"/>
        <w:rPr>
          <w:rFonts w:ascii="Arial" w:hAnsi="Arial" w:cs="Arial"/>
          <w:sz w:val="20"/>
          <w:szCs w:val="20"/>
        </w:rPr>
      </w:pPr>
      <w:r>
        <w:rPr>
          <w:rStyle w:val="cf01"/>
        </w:rPr>
        <w:lastRenderedPageBreak/>
        <w:t>Compétences et qualités personnelles</w:t>
      </w:r>
    </w:p>
    <w:p w14:paraId="7FE4F9B2" w14:textId="77777777" w:rsidR="003644BA" w:rsidRDefault="003644BA" w:rsidP="003644BA">
      <w:pPr>
        <w:pStyle w:val="pf1"/>
        <w:numPr>
          <w:ilvl w:val="0"/>
          <w:numId w:val="11"/>
        </w:numPr>
        <w:rPr>
          <w:rFonts w:ascii="Arial" w:hAnsi="Arial" w:cs="Arial"/>
          <w:sz w:val="20"/>
          <w:szCs w:val="20"/>
        </w:rPr>
      </w:pPr>
      <w:r>
        <w:rPr>
          <w:rStyle w:val="cf11"/>
        </w:rPr>
        <w:t xml:space="preserve">Autonomie, rigueur et </w:t>
      </w:r>
      <w:r>
        <w:rPr>
          <w:rStyle w:val="cf01"/>
        </w:rPr>
        <w:t>souci du détail</w:t>
      </w:r>
    </w:p>
    <w:p w14:paraId="0E4C1655" w14:textId="77777777" w:rsidR="003644BA" w:rsidRDefault="003644BA" w:rsidP="003644BA">
      <w:pPr>
        <w:pStyle w:val="pf1"/>
        <w:numPr>
          <w:ilvl w:val="0"/>
          <w:numId w:val="11"/>
        </w:numPr>
        <w:rPr>
          <w:rFonts w:ascii="Arial" w:hAnsi="Arial" w:cs="Arial"/>
          <w:sz w:val="20"/>
          <w:szCs w:val="20"/>
        </w:rPr>
      </w:pPr>
      <w:r>
        <w:rPr>
          <w:rStyle w:val="cf01"/>
        </w:rPr>
        <w:t>Aptitude à travailler en équipe</w:t>
      </w:r>
      <w:r>
        <w:rPr>
          <w:rStyle w:val="cf11"/>
        </w:rPr>
        <w:t xml:space="preserve"> et bonne collaboration</w:t>
      </w:r>
    </w:p>
    <w:p w14:paraId="18016750" w14:textId="77777777" w:rsidR="003644BA" w:rsidRDefault="003644BA" w:rsidP="003644BA">
      <w:pPr>
        <w:pStyle w:val="pf1"/>
        <w:numPr>
          <w:ilvl w:val="0"/>
          <w:numId w:val="11"/>
        </w:numPr>
        <w:rPr>
          <w:rFonts w:ascii="Arial" w:hAnsi="Arial" w:cs="Arial"/>
          <w:sz w:val="20"/>
          <w:szCs w:val="20"/>
        </w:rPr>
      </w:pPr>
      <w:r>
        <w:rPr>
          <w:rStyle w:val="cf11"/>
        </w:rPr>
        <w:t xml:space="preserve">Capacité à </w:t>
      </w:r>
      <w:r>
        <w:rPr>
          <w:rStyle w:val="cf01"/>
        </w:rPr>
        <w:t>travailler sous pression</w:t>
      </w:r>
      <w:r>
        <w:rPr>
          <w:rStyle w:val="cf11"/>
        </w:rPr>
        <w:t xml:space="preserve"> et à respecter les échéanciers</w:t>
      </w:r>
    </w:p>
    <w:p w14:paraId="08E536E4" w14:textId="77777777" w:rsidR="003644BA" w:rsidRDefault="003644BA" w:rsidP="003644BA">
      <w:pPr>
        <w:pStyle w:val="pf1"/>
        <w:numPr>
          <w:ilvl w:val="0"/>
          <w:numId w:val="11"/>
        </w:numPr>
        <w:rPr>
          <w:rFonts w:ascii="Arial" w:hAnsi="Arial" w:cs="Arial"/>
          <w:sz w:val="20"/>
          <w:szCs w:val="20"/>
        </w:rPr>
      </w:pPr>
      <w:r>
        <w:rPr>
          <w:rStyle w:val="cf01"/>
        </w:rPr>
        <w:t>Polyvalence</w:t>
      </w:r>
      <w:r>
        <w:rPr>
          <w:rStyle w:val="cf11"/>
        </w:rPr>
        <w:t>, flexibilité et bonne organisation du travail</w:t>
      </w:r>
    </w:p>
    <w:p w14:paraId="5C777F99" w14:textId="77777777" w:rsidR="003644BA" w:rsidRDefault="003644BA" w:rsidP="003644BA">
      <w:pPr>
        <w:pStyle w:val="pf1"/>
        <w:numPr>
          <w:ilvl w:val="0"/>
          <w:numId w:val="11"/>
        </w:numPr>
        <w:rPr>
          <w:rFonts w:ascii="Arial" w:hAnsi="Arial" w:cs="Arial"/>
          <w:sz w:val="20"/>
          <w:szCs w:val="20"/>
        </w:rPr>
      </w:pPr>
      <w:r>
        <w:rPr>
          <w:rStyle w:val="cf11"/>
        </w:rPr>
        <w:t xml:space="preserve">Communication </w:t>
      </w:r>
      <w:r>
        <w:rPr>
          <w:rStyle w:val="cf01"/>
        </w:rPr>
        <w:t>claire et efficace</w:t>
      </w:r>
    </w:p>
    <w:p w14:paraId="6F670851" w14:textId="77777777" w:rsidR="003644BA" w:rsidRDefault="003644BA" w:rsidP="003644BA">
      <w:pPr>
        <w:pStyle w:val="pf0"/>
        <w:rPr>
          <w:rFonts w:ascii="Arial" w:hAnsi="Arial" w:cs="Arial"/>
          <w:sz w:val="20"/>
          <w:szCs w:val="20"/>
        </w:rPr>
      </w:pPr>
      <w:r>
        <w:rPr>
          <w:rStyle w:val="cf01"/>
        </w:rPr>
        <w:t>Exigences physiques et sécurité</w:t>
      </w:r>
    </w:p>
    <w:p w14:paraId="5EB6EF4E" w14:textId="77777777" w:rsidR="003644BA" w:rsidRDefault="003644BA" w:rsidP="003644BA">
      <w:pPr>
        <w:pStyle w:val="pf1"/>
        <w:numPr>
          <w:ilvl w:val="0"/>
          <w:numId w:val="12"/>
        </w:numPr>
        <w:rPr>
          <w:rFonts w:ascii="Arial" w:hAnsi="Arial" w:cs="Arial"/>
          <w:sz w:val="20"/>
          <w:szCs w:val="20"/>
        </w:rPr>
      </w:pPr>
      <w:r>
        <w:rPr>
          <w:rStyle w:val="cf11"/>
        </w:rPr>
        <w:t xml:space="preserve">Capacité à soulever et manipuler des charges de </w:t>
      </w:r>
      <w:r>
        <w:rPr>
          <w:rStyle w:val="cf01"/>
        </w:rPr>
        <w:t>0 à 40 lb de façon répétitive</w:t>
      </w:r>
    </w:p>
    <w:p w14:paraId="2B07621F" w14:textId="77777777" w:rsidR="003644BA" w:rsidRDefault="003644BA" w:rsidP="003644BA">
      <w:pPr>
        <w:pStyle w:val="pf1"/>
        <w:numPr>
          <w:ilvl w:val="0"/>
          <w:numId w:val="12"/>
        </w:numPr>
        <w:rPr>
          <w:rFonts w:ascii="Arial" w:hAnsi="Arial" w:cs="Arial"/>
          <w:sz w:val="20"/>
          <w:szCs w:val="20"/>
        </w:rPr>
      </w:pPr>
      <w:r>
        <w:rPr>
          <w:rStyle w:val="cf11"/>
        </w:rPr>
        <w:t xml:space="preserve">Respect constant des </w:t>
      </w:r>
      <w:r>
        <w:rPr>
          <w:rStyle w:val="cf01"/>
        </w:rPr>
        <w:t>règles de santé et sécurité en milieu de travail</w:t>
      </w:r>
    </w:p>
    <w:p w14:paraId="554C107C" w14:textId="77777777" w:rsidR="003644BA" w:rsidRDefault="003644BA" w:rsidP="003644BA">
      <w:pPr>
        <w:pStyle w:val="pf0"/>
        <w:rPr>
          <w:rFonts w:ascii="Arial" w:hAnsi="Arial" w:cs="Arial"/>
          <w:sz w:val="20"/>
          <w:szCs w:val="20"/>
        </w:rPr>
      </w:pPr>
      <w:r>
        <w:rPr>
          <w:rStyle w:val="cf01"/>
        </w:rPr>
        <w:t>Compétences linguistiques et techniques</w:t>
      </w:r>
    </w:p>
    <w:p w14:paraId="62213AFD" w14:textId="77777777" w:rsidR="003644BA" w:rsidRDefault="003644BA" w:rsidP="003644BA">
      <w:pPr>
        <w:pStyle w:val="pf1"/>
        <w:numPr>
          <w:ilvl w:val="0"/>
          <w:numId w:val="13"/>
        </w:numPr>
        <w:rPr>
          <w:rFonts w:ascii="Arial" w:hAnsi="Arial" w:cs="Arial"/>
          <w:sz w:val="20"/>
          <w:szCs w:val="20"/>
        </w:rPr>
      </w:pPr>
      <w:r>
        <w:rPr>
          <w:rStyle w:val="cf11"/>
        </w:rPr>
        <w:t xml:space="preserve">Maîtrise du </w:t>
      </w:r>
      <w:r>
        <w:rPr>
          <w:rStyle w:val="cf01"/>
        </w:rPr>
        <w:t>français</w:t>
      </w:r>
      <w:r>
        <w:rPr>
          <w:rStyle w:val="cf11"/>
        </w:rPr>
        <w:t>, à l’oral et à l’écrit</w:t>
      </w:r>
    </w:p>
    <w:p w14:paraId="2FE0E2DD" w14:textId="77777777" w:rsidR="003644BA" w:rsidRDefault="003644BA" w:rsidP="003644BA">
      <w:pPr>
        <w:pStyle w:val="pf1"/>
        <w:numPr>
          <w:ilvl w:val="0"/>
          <w:numId w:val="13"/>
        </w:numPr>
        <w:rPr>
          <w:rFonts w:ascii="Arial" w:hAnsi="Arial" w:cs="Arial"/>
          <w:sz w:val="20"/>
          <w:szCs w:val="20"/>
        </w:rPr>
      </w:pPr>
      <w:r>
        <w:rPr>
          <w:rStyle w:val="cf11"/>
        </w:rPr>
        <w:t xml:space="preserve">Aisance avec une </w:t>
      </w:r>
      <w:r>
        <w:rPr>
          <w:rStyle w:val="cf01"/>
        </w:rPr>
        <w:t>tablette électronique et un scanneur</w:t>
      </w:r>
      <w:r>
        <w:rPr>
          <w:rStyle w:val="cf11"/>
        </w:rPr>
        <w:t xml:space="preserve"> (atout)</w:t>
      </w:r>
    </w:p>
    <w:p w14:paraId="616C01CA" w14:textId="77777777" w:rsidR="003644BA" w:rsidRDefault="003644BA" w:rsidP="003644BA"/>
    <w:p w14:paraId="078D837E" w14:textId="77777777" w:rsidR="003644BA" w:rsidRDefault="003644BA" w:rsidP="003644BA">
      <w:r>
        <w:rPr>
          <w:rFonts w:asciiTheme="majorHAnsi" w:hAnsiTheme="majorHAnsi"/>
          <w:b/>
          <w:bCs/>
        </w:rPr>
        <w:t>Joins-toi à notre équipe !</w:t>
      </w:r>
      <w:r>
        <w:rPr>
          <w:rFonts w:asciiTheme="majorHAnsi" w:hAnsiTheme="majorHAnsi"/>
          <w:b/>
          <w:bCs/>
        </w:rPr>
        <w:br/>
      </w:r>
      <w:r>
        <w:t>En collaboration avec la direction et les employés de l’entrepôt, le/la commis à l’expédition joue un rôle essentiel dans la préparation et l’expédition des commandes destinées à nos clients. Par ta rigueur et ton efficacité, tu contribueras directement à la satisfaction de notre clientèle.</w:t>
      </w:r>
    </w:p>
    <w:p w14:paraId="5AFA3BD5" w14:textId="77777777" w:rsidR="003644BA" w:rsidRDefault="003644BA" w:rsidP="003644BA">
      <w:r>
        <w:rPr>
          <w:b/>
          <w:bCs/>
        </w:rPr>
        <w:t>Pourquoi nous choisir ?</w:t>
      </w:r>
      <w:r>
        <w:br/>
        <w:t>En intégrant notre équipe, tu évolueras dans un environnement moderne, sécuritaire et stimulant, au sein d’une entreprise en pleine croissance. Nous offrons des conditions avantageuses, un esprit d’équipe fort et des opportunités de développement.</w:t>
      </w:r>
    </w:p>
    <w:p w14:paraId="4CD64A06" w14:textId="77777777" w:rsidR="003644BA" w:rsidRDefault="003644BA" w:rsidP="003644BA">
      <w:pPr>
        <w:spacing w:after="165" w:line="240" w:lineRule="auto"/>
        <w:jc w:val="both"/>
        <w:rPr>
          <w:rFonts w:eastAsia="Times New Roman" w:cstheme="minorHAnsi"/>
          <w:sz w:val="24"/>
          <w:szCs w:val="24"/>
          <w:lang w:val="fr-FR" w:eastAsia="fr-CA"/>
        </w:rPr>
      </w:pPr>
      <w:r>
        <w:rPr>
          <w:rFonts w:cstheme="minorHAnsi"/>
          <w:color w:val="000000"/>
        </w:rPr>
        <w:t>Si tu aimes bouger, travailler avec précision et relever des défis, ce poste est pour toi !!! Fais-nous parvenir ta candidature à l’adresse suivante</w:t>
      </w:r>
      <w:r>
        <w:rPr>
          <w:rFonts w:eastAsia="Times New Roman" w:cstheme="minorHAnsi"/>
          <w:sz w:val="24"/>
          <w:szCs w:val="24"/>
          <w:lang w:val="fr-FR" w:eastAsia="fr-CA"/>
        </w:rPr>
        <w:t xml:space="preserve"> : </w:t>
      </w:r>
      <w:hyperlink r:id="rId11" w:history="1">
        <w:r>
          <w:rPr>
            <w:rStyle w:val="Hyperlien"/>
            <w:rFonts w:eastAsia="Times New Roman" w:cstheme="minorHAnsi"/>
            <w:sz w:val="24"/>
            <w:szCs w:val="24"/>
            <w:lang w:val="fr-FR" w:eastAsia="fr-CA"/>
          </w:rPr>
          <w:t>rh-regence@regence.ca</w:t>
        </w:r>
      </w:hyperlink>
      <w:r>
        <w:rPr>
          <w:rFonts w:eastAsia="Times New Roman" w:cstheme="minorHAnsi"/>
          <w:sz w:val="24"/>
          <w:szCs w:val="24"/>
          <w:lang w:val="fr-FR" w:eastAsia="fr-CA"/>
        </w:rPr>
        <w:t xml:space="preserve"> </w:t>
      </w:r>
    </w:p>
    <w:p w14:paraId="53E29462" w14:textId="77777777" w:rsidR="003644BA" w:rsidRDefault="003644BA" w:rsidP="003644BA">
      <w:pPr>
        <w:pStyle w:val="NormalWeb"/>
        <w:rPr>
          <w:rFonts w:asciiTheme="minorHAnsi" w:hAnsiTheme="minorHAnsi" w:cstheme="minorHAnsi"/>
          <w:color w:val="000000"/>
          <w:sz w:val="22"/>
          <w:szCs w:val="22"/>
          <w:lang w:val="fr-FR"/>
        </w:rPr>
      </w:pPr>
    </w:p>
    <w:p w14:paraId="36634307" w14:textId="77777777" w:rsidR="003644BA" w:rsidRDefault="003644BA" w:rsidP="003644BA"/>
    <w:p w14:paraId="76CEF44B" w14:textId="77777777" w:rsidR="002C065C" w:rsidRDefault="002C065C" w:rsidP="003644BA"/>
    <w:sectPr w:rsidR="002C065C" w:rsidSect="00696065">
      <w:headerReference w:type="default" r:id="rId12"/>
      <w:pgSz w:w="12240" w:h="15840"/>
      <w:pgMar w:top="1021" w:right="964"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89D4C" w14:textId="77777777" w:rsidR="00D04970" w:rsidRDefault="00D04970" w:rsidP="00593F16">
      <w:pPr>
        <w:spacing w:after="0" w:line="240" w:lineRule="auto"/>
      </w:pPr>
      <w:r>
        <w:separator/>
      </w:r>
    </w:p>
  </w:endnote>
  <w:endnote w:type="continuationSeparator" w:id="0">
    <w:p w14:paraId="2BF6D6CC" w14:textId="77777777" w:rsidR="00D04970" w:rsidRDefault="00D04970" w:rsidP="0059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FAD8" w14:textId="77777777" w:rsidR="00D04970" w:rsidRDefault="00D04970" w:rsidP="00593F16">
      <w:pPr>
        <w:spacing w:after="0" w:line="240" w:lineRule="auto"/>
      </w:pPr>
      <w:r>
        <w:separator/>
      </w:r>
    </w:p>
  </w:footnote>
  <w:footnote w:type="continuationSeparator" w:id="0">
    <w:p w14:paraId="3FC7CDE1" w14:textId="77777777" w:rsidR="00D04970" w:rsidRDefault="00D04970" w:rsidP="00593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0074" w14:textId="56CD2AE0" w:rsidR="00593F16" w:rsidRDefault="003644BA">
    <w:pPr>
      <w:pStyle w:val="En-tte"/>
    </w:pPr>
    <w:r>
      <w:t>Annonce 260707-02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193"/>
    <w:multiLevelType w:val="multilevel"/>
    <w:tmpl w:val="46EE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23B4C"/>
    <w:multiLevelType w:val="multilevel"/>
    <w:tmpl w:val="39F8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1A39E3"/>
    <w:multiLevelType w:val="multilevel"/>
    <w:tmpl w:val="CCBE3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E16C12"/>
    <w:multiLevelType w:val="hybridMultilevel"/>
    <w:tmpl w:val="9D400B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0C77374"/>
    <w:multiLevelType w:val="hybridMultilevel"/>
    <w:tmpl w:val="F926C78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5" w15:restartNumberingAfterBreak="0">
    <w:nsid w:val="32BF08D0"/>
    <w:multiLevelType w:val="hybridMultilevel"/>
    <w:tmpl w:val="6C1E125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6" w15:restartNumberingAfterBreak="0">
    <w:nsid w:val="330346F0"/>
    <w:multiLevelType w:val="hybridMultilevel"/>
    <w:tmpl w:val="348404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3362D36"/>
    <w:multiLevelType w:val="multilevel"/>
    <w:tmpl w:val="32BA9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615C20"/>
    <w:multiLevelType w:val="multilevel"/>
    <w:tmpl w:val="28489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5B467C"/>
    <w:multiLevelType w:val="multilevel"/>
    <w:tmpl w:val="A54AB5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E41FC9"/>
    <w:multiLevelType w:val="multilevel"/>
    <w:tmpl w:val="431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4677BF"/>
    <w:multiLevelType w:val="multilevel"/>
    <w:tmpl w:val="42AE78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A73A83"/>
    <w:multiLevelType w:val="hybridMultilevel"/>
    <w:tmpl w:val="05944EEA"/>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num w:numId="1" w16cid:durableId="252669077">
    <w:abstractNumId w:val="12"/>
  </w:num>
  <w:num w:numId="2" w16cid:durableId="1661470590">
    <w:abstractNumId w:val="3"/>
  </w:num>
  <w:num w:numId="3" w16cid:durableId="1705902270">
    <w:abstractNumId w:val="4"/>
  </w:num>
  <w:num w:numId="4" w16cid:durableId="1717121300">
    <w:abstractNumId w:val="10"/>
  </w:num>
  <w:num w:numId="5" w16cid:durableId="1282490087">
    <w:abstractNumId w:val="1"/>
  </w:num>
  <w:num w:numId="6" w16cid:durableId="877278345">
    <w:abstractNumId w:val="11"/>
  </w:num>
  <w:num w:numId="7" w16cid:durableId="217936285">
    <w:abstractNumId w:val="9"/>
  </w:num>
  <w:num w:numId="8" w16cid:durableId="274681302">
    <w:abstractNumId w:val="0"/>
  </w:num>
  <w:num w:numId="9" w16cid:durableId="110366281">
    <w:abstractNumId w:val="6"/>
  </w:num>
  <w:num w:numId="10" w16cid:durableId="1710953567">
    <w:abstractNumId w:val="5"/>
  </w:num>
  <w:num w:numId="11" w16cid:durableId="41176272">
    <w:abstractNumId w:val="7"/>
    <w:lvlOverride w:ilvl="0"/>
    <w:lvlOverride w:ilvl="1"/>
    <w:lvlOverride w:ilvl="2"/>
    <w:lvlOverride w:ilvl="3"/>
    <w:lvlOverride w:ilvl="4"/>
    <w:lvlOverride w:ilvl="5"/>
    <w:lvlOverride w:ilvl="6"/>
    <w:lvlOverride w:ilvl="7"/>
    <w:lvlOverride w:ilvl="8"/>
  </w:num>
  <w:num w:numId="12" w16cid:durableId="1108353239">
    <w:abstractNumId w:val="8"/>
    <w:lvlOverride w:ilvl="0"/>
    <w:lvlOverride w:ilvl="1"/>
    <w:lvlOverride w:ilvl="2"/>
    <w:lvlOverride w:ilvl="3"/>
    <w:lvlOverride w:ilvl="4"/>
    <w:lvlOverride w:ilvl="5"/>
    <w:lvlOverride w:ilvl="6"/>
    <w:lvlOverride w:ilvl="7"/>
    <w:lvlOverride w:ilvl="8"/>
  </w:num>
  <w:num w:numId="13" w16cid:durableId="17511680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65"/>
    <w:rsid w:val="001117DE"/>
    <w:rsid w:val="002B6A4B"/>
    <w:rsid w:val="002C065C"/>
    <w:rsid w:val="0032486F"/>
    <w:rsid w:val="003644BA"/>
    <w:rsid w:val="003F12C1"/>
    <w:rsid w:val="004B2D34"/>
    <w:rsid w:val="004D3B24"/>
    <w:rsid w:val="00593F16"/>
    <w:rsid w:val="006707B9"/>
    <w:rsid w:val="00696065"/>
    <w:rsid w:val="00A70809"/>
    <w:rsid w:val="00A95E5D"/>
    <w:rsid w:val="00BF330E"/>
    <w:rsid w:val="00C874EE"/>
    <w:rsid w:val="00D04970"/>
    <w:rsid w:val="00F16F21"/>
    <w:rsid w:val="00F96A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7EBA"/>
  <w15:chartTrackingRefBased/>
  <w15:docId w15:val="{4FA0E59C-050B-4575-9249-3E9D8087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065"/>
    <w:pPr>
      <w:spacing w:after="200" w:line="276" w:lineRule="auto"/>
    </w:pPr>
    <w:rPr>
      <w:kern w:val="0"/>
      <w:sz w:val="22"/>
      <w:szCs w:val="22"/>
      <w14:ligatures w14:val="none"/>
    </w:rPr>
  </w:style>
  <w:style w:type="paragraph" w:styleId="Titre1">
    <w:name w:val="heading 1"/>
    <w:basedOn w:val="Normal"/>
    <w:next w:val="Normal"/>
    <w:link w:val="Titre1Car"/>
    <w:uiPriority w:val="9"/>
    <w:qFormat/>
    <w:rsid w:val="00696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96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9606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9606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9606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9606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606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606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606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606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9606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9606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9606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9606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9606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606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606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6065"/>
    <w:rPr>
      <w:rFonts w:eastAsiaTheme="majorEastAsia" w:cstheme="majorBidi"/>
      <w:color w:val="272727" w:themeColor="text1" w:themeTint="D8"/>
    </w:rPr>
  </w:style>
  <w:style w:type="paragraph" w:styleId="Titre">
    <w:name w:val="Title"/>
    <w:basedOn w:val="Normal"/>
    <w:next w:val="Normal"/>
    <w:link w:val="TitreCar"/>
    <w:uiPriority w:val="10"/>
    <w:qFormat/>
    <w:rsid w:val="00696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606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606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606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6065"/>
    <w:pPr>
      <w:spacing w:before="160"/>
      <w:jc w:val="center"/>
    </w:pPr>
    <w:rPr>
      <w:i/>
      <w:iCs/>
      <w:color w:val="404040" w:themeColor="text1" w:themeTint="BF"/>
    </w:rPr>
  </w:style>
  <w:style w:type="character" w:customStyle="1" w:styleId="CitationCar">
    <w:name w:val="Citation Car"/>
    <w:basedOn w:val="Policepardfaut"/>
    <w:link w:val="Citation"/>
    <w:uiPriority w:val="29"/>
    <w:rsid w:val="00696065"/>
    <w:rPr>
      <w:i/>
      <w:iCs/>
      <w:color w:val="404040" w:themeColor="text1" w:themeTint="BF"/>
    </w:rPr>
  </w:style>
  <w:style w:type="paragraph" w:styleId="Paragraphedeliste">
    <w:name w:val="List Paragraph"/>
    <w:basedOn w:val="Normal"/>
    <w:uiPriority w:val="34"/>
    <w:qFormat/>
    <w:rsid w:val="00696065"/>
    <w:pPr>
      <w:ind w:left="720"/>
      <w:contextualSpacing/>
    </w:pPr>
  </w:style>
  <w:style w:type="character" w:styleId="Accentuationintense">
    <w:name w:val="Intense Emphasis"/>
    <w:basedOn w:val="Policepardfaut"/>
    <w:uiPriority w:val="21"/>
    <w:qFormat/>
    <w:rsid w:val="00696065"/>
    <w:rPr>
      <w:i/>
      <w:iCs/>
      <w:color w:val="0F4761" w:themeColor="accent1" w:themeShade="BF"/>
    </w:rPr>
  </w:style>
  <w:style w:type="paragraph" w:styleId="Citationintense">
    <w:name w:val="Intense Quote"/>
    <w:basedOn w:val="Normal"/>
    <w:next w:val="Normal"/>
    <w:link w:val="CitationintenseCar"/>
    <w:uiPriority w:val="30"/>
    <w:qFormat/>
    <w:rsid w:val="00696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96065"/>
    <w:rPr>
      <w:i/>
      <w:iCs/>
      <w:color w:val="0F4761" w:themeColor="accent1" w:themeShade="BF"/>
    </w:rPr>
  </w:style>
  <w:style w:type="character" w:styleId="Rfrenceintense">
    <w:name w:val="Intense Reference"/>
    <w:basedOn w:val="Policepardfaut"/>
    <w:uiPriority w:val="32"/>
    <w:qFormat/>
    <w:rsid w:val="00696065"/>
    <w:rPr>
      <w:b/>
      <w:bCs/>
      <w:smallCaps/>
      <w:color w:val="0F4761" w:themeColor="accent1" w:themeShade="BF"/>
      <w:spacing w:val="5"/>
    </w:rPr>
  </w:style>
  <w:style w:type="paragraph" w:customStyle="1" w:styleId="Default">
    <w:name w:val="Default"/>
    <w:rsid w:val="00696065"/>
    <w:pPr>
      <w:autoSpaceDE w:val="0"/>
      <w:autoSpaceDN w:val="0"/>
      <w:adjustRightInd w:val="0"/>
      <w:spacing w:after="0" w:line="240" w:lineRule="auto"/>
    </w:pPr>
    <w:rPr>
      <w:rFonts w:ascii="Calibri" w:hAnsi="Calibri" w:cs="Calibri"/>
      <w:color w:val="000000"/>
      <w:kern w:val="0"/>
      <w14:ligatures w14:val="none"/>
    </w:rPr>
  </w:style>
  <w:style w:type="paragraph" w:styleId="En-tte">
    <w:name w:val="header"/>
    <w:basedOn w:val="Normal"/>
    <w:link w:val="En-tteCar"/>
    <w:uiPriority w:val="99"/>
    <w:unhideWhenUsed/>
    <w:rsid w:val="00593F16"/>
    <w:pPr>
      <w:tabs>
        <w:tab w:val="center" w:pos="4320"/>
        <w:tab w:val="right" w:pos="8640"/>
      </w:tabs>
      <w:spacing w:after="0" w:line="240" w:lineRule="auto"/>
    </w:pPr>
  </w:style>
  <w:style w:type="character" w:customStyle="1" w:styleId="En-tteCar">
    <w:name w:val="En-tête Car"/>
    <w:basedOn w:val="Policepardfaut"/>
    <w:link w:val="En-tte"/>
    <w:uiPriority w:val="99"/>
    <w:rsid w:val="00593F16"/>
    <w:rPr>
      <w:kern w:val="0"/>
      <w:sz w:val="22"/>
      <w:szCs w:val="22"/>
      <w14:ligatures w14:val="none"/>
    </w:rPr>
  </w:style>
  <w:style w:type="paragraph" w:styleId="Pieddepage">
    <w:name w:val="footer"/>
    <w:basedOn w:val="Normal"/>
    <w:link w:val="PieddepageCar"/>
    <w:uiPriority w:val="99"/>
    <w:unhideWhenUsed/>
    <w:rsid w:val="00593F16"/>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93F16"/>
    <w:rPr>
      <w:kern w:val="0"/>
      <w:sz w:val="22"/>
      <w:szCs w:val="22"/>
      <w14:ligatures w14:val="none"/>
    </w:rPr>
  </w:style>
  <w:style w:type="character" w:styleId="Hyperlien">
    <w:name w:val="Hyperlink"/>
    <w:basedOn w:val="Policepardfaut"/>
    <w:uiPriority w:val="99"/>
    <w:semiHidden/>
    <w:unhideWhenUsed/>
    <w:rsid w:val="003644BA"/>
    <w:rPr>
      <w:color w:val="467886" w:themeColor="hyperlink"/>
      <w:u w:val="single"/>
    </w:rPr>
  </w:style>
  <w:style w:type="paragraph" w:styleId="NormalWeb">
    <w:name w:val="Normal (Web)"/>
    <w:basedOn w:val="Normal"/>
    <w:uiPriority w:val="99"/>
    <w:semiHidden/>
    <w:unhideWhenUsed/>
    <w:rsid w:val="003644BA"/>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pf1">
    <w:name w:val="pf1"/>
    <w:basedOn w:val="Normal"/>
    <w:uiPriority w:val="99"/>
    <w:semiHidden/>
    <w:rsid w:val="003644BA"/>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pf0">
    <w:name w:val="pf0"/>
    <w:basedOn w:val="Normal"/>
    <w:uiPriority w:val="99"/>
    <w:semiHidden/>
    <w:rsid w:val="003644BA"/>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cf01">
    <w:name w:val="cf01"/>
    <w:basedOn w:val="Policepardfaut"/>
    <w:rsid w:val="003644BA"/>
    <w:rPr>
      <w:rFonts w:ascii="Segoe UI" w:hAnsi="Segoe UI" w:cs="Segoe UI" w:hint="default"/>
      <w:b/>
      <w:bCs/>
      <w:sz w:val="18"/>
      <w:szCs w:val="18"/>
    </w:rPr>
  </w:style>
  <w:style w:type="character" w:customStyle="1" w:styleId="cf11">
    <w:name w:val="cf11"/>
    <w:basedOn w:val="Policepardfaut"/>
    <w:rsid w:val="003644B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801925">
      <w:bodyDiv w:val="1"/>
      <w:marLeft w:val="0"/>
      <w:marRight w:val="0"/>
      <w:marTop w:val="0"/>
      <w:marBottom w:val="0"/>
      <w:divBdr>
        <w:top w:val="none" w:sz="0" w:space="0" w:color="auto"/>
        <w:left w:val="none" w:sz="0" w:space="0" w:color="auto"/>
        <w:bottom w:val="none" w:sz="0" w:space="0" w:color="auto"/>
        <w:right w:val="none" w:sz="0" w:space="0" w:color="auto"/>
      </w:divBdr>
    </w:div>
    <w:div w:id="744882957">
      <w:bodyDiv w:val="1"/>
      <w:marLeft w:val="0"/>
      <w:marRight w:val="0"/>
      <w:marTop w:val="0"/>
      <w:marBottom w:val="0"/>
      <w:divBdr>
        <w:top w:val="none" w:sz="0" w:space="0" w:color="auto"/>
        <w:left w:val="none" w:sz="0" w:space="0" w:color="auto"/>
        <w:bottom w:val="none" w:sz="0" w:space="0" w:color="auto"/>
        <w:right w:val="none" w:sz="0" w:space="0" w:color="auto"/>
      </w:divBdr>
    </w:div>
    <w:div w:id="1840583604">
      <w:bodyDiv w:val="1"/>
      <w:marLeft w:val="0"/>
      <w:marRight w:val="0"/>
      <w:marTop w:val="0"/>
      <w:marBottom w:val="0"/>
      <w:divBdr>
        <w:top w:val="none" w:sz="0" w:space="0" w:color="auto"/>
        <w:left w:val="none" w:sz="0" w:space="0" w:color="auto"/>
        <w:bottom w:val="none" w:sz="0" w:space="0" w:color="auto"/>
        <w:right w:val="none" w:sz="0" w:space="0" w:color="auto"/>
      </w:divBdr>
    </w:div>
    <w:div w:id="202640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h-regence@regence.ca"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59DC43218E6F469843B77BCD1406C1" ma:contentTypeVersion="18" ma:contentTypeDescription="Crée un document." ma:contentTypeScope="" ma:versionID="cbd8c6242a67528c1cd858e1cee71298">
  <xsd:schema xmlns:xsd="http://www.w3.org/2001/XMLSchema" xmlns:xs="http://www.w3.org/2001/XMLSchema" xmlns:p="http://schemas.microsoft.com/office/2006/metadata/properties" xmlns:ns1="http://schemas.microsoft.com/sharepoint/v3" xmlns:ns3="89aa18ae-ca58-4de4-8c46-4f83af55de75" xmlns:ns4="9d5310dd-7b21-4878-8c95-afd38617e6ae" targetNamespace="http://schemas.microsoft.com/office/2006/metadata/properties" ma:root="true" ma:fieldsID="618b906b202746cebb536a98f587ccda" ns1:_="" ns3:_="" ns4:_="">
    <xsd:import namespace="http://schemas.microsoft.com/sharepoint/v3"/>
    <xsd:import namespace="89aa18ae-ca58-4de4-8c46-4f83af55de75"/>
    <xsd:import namespace="9d5310dd-7b21-4878-8c95-afd38617e6a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LengthInSeconds" minOccurs="0"/>
                <xsd:element ref="ns3:MediaServiceSearchProperties"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Propriétés de la stratégie de conformité unifiée" ma:hidden="true" ma:internalName="_ip_UnifiedCompliancePolicyProperties">
      <xsd:simpleType>
        <xsd:restriction base="dms:Note"/>
      </xsd:simpleType>
    </xsd:element>
    <xsd:element name="_ip_UnifiedCompliancePolicyUIAction" ma:index="2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aa18ae-ca58-4de4-8c46-4f83af55d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5310dd-7b21-4878-8c95-afd38617e6a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89aa18ae-ca58-4de4-8c46-4f83af55de75" xsi:nil="true"/>
  </documentManagement>
</p:properties>
</file>

<file path=customXml/itemProps1.xml><?xml version="1.0" encoding="utf-8"?>
<ds:datastoreItem xmlns:ds="http://schemas.openxmlformats.org/officeDocument/2006/customXml" ds:itemID="{2BAF4D10-B7E5-439F-A9D8-1448E057F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9aa18ae-ca58-4de4-8c46-4f83af55de75"/>
    <ds:schemaRef ds:uri="9d5310dd-7b21-4878-8c95-afd38617e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3FBB6C-E35C-4E8B-82BB-AC097435581C}">
  <ds:schemaRefs>
    <ds:schemaRef ds:uri="http://schemas.microsoft.com/sharepoint/v3/contenttype/forms"/>
  </ds:schemaRefs>
</ds:datastoreItem>
</file>

<file path=customXml/itemProps3.xml><?xml version="1.0" encoding="utf-8"?>
<ds:datastoreItem xmlns:ds="http://schemas.openxmlformats.org/officeDocument/2006/customXml" ds:itemID="{21FB05A8-7F72-48B3-9C54-E51EBB742BA9}">
  <ds:schemaRefs>
    <ds:schemaRef ds:uri="http://schemas.microsoft.com/office/2006/metadata/properties"/>
    <ds:schemaRef ds:uri="http://schemas.microsoft.com/office/infopath/2007/PartnerControls"/>
    <ds:schemaRef ds:uri="http://schemas.microsoft.com/sharepoint/v3"/>
    <ds:schemaRef ds:uri="89aa18ae-ca58-4de4-8c46-4f83af55de7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2429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Latulippe</dc:creator>
  <cp:keywords/>
  <dc:description/>
  <cp:lastModifiedBy>Marie-Alex Vixamar</cp:lastModifiedBy>
  <cp:revision>3</cp:revision>
  <dcterms:created xsi:type="dcterms:W3CDTF">2026-07-07T18:34:00Z</dcterms:created>
  <dcterms:modified xsi:type="dcterms:W3CDTF">2026-07-07T18:36:00Z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0x0101001159DC43218E6F469843B77BCD1406C1</vt:lpwstr>
  </property>
</Properties>
</file>